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11F70" w14:textId="77777777" w:rsidR="00E62982" w:rsidRDefault="00CA2E43">
      <w:pPr>
        <w:spacing w:before="20"/>
        <w:ind w:hanging="2"/>
        <w:jc w:val="center"/>
      </w:pPr>
      <w:r>
        <w:t>SUSAN KRAFT-YORKE</w:t>
      </w:r>
    </w:p>
    <w:p w14:paraId="784FFDE0" w14:textId="77777777" w:rsidR="00E62982" w:rsidRDefault="00CA2E43">
      <w:pPr>
        <w:spacing w:before="20"/>
        <w:ind w:hanging="2"/>
        <w:jc w:val="center"/>
      </w:pPr>
      <w:r>
        <w:t xml:space="preserve"> (650) 444-1354  | </w:t>
      </w:r>
      <w:hyperlink r:id="rId8">
        <w:r>
          <w:rPr>
            <w:color w:val="0000FF"/>
            <w:u w:val="single"/>
          </w:rPr>
          <w:t>susan.kraftyorke@gmail.com</w:t>
        </w:r>
      </w:hyperlink>
    </w:p>
    <w:p w14:paraId="2FCB73AF" w14:textId="77777777" w:rsidR="00E62982" w:rsidRDefault="00CA2E43">
      <w:pPr>
        <w:spacing w:before="20"/>
        <w:ind w:hanging="2"/>
        <w:jc w:val="center"/>
      </w:pPr>
      <w:r>
        <w:t>197 Nottingham Avenue, Redwood City, CA 94063</w:t>
      </w:r>
    </w:p>
    <w:p w14:paraId="2B21DD69" w14:textId="77777777" w:rsidR="00E62982" w:rsidRDefault="00CA2E43">
      <w:pPr>
        <w:pStyle w:val="Heading1"/>
        <w:ind w:left="1" w:hanging="3"/>
      </w:pPr>
      <w:r>
        <w:t>Technical Writer | Business Analyst</w:t>
      </w:r>
    </w:p>
    <w:p w14:paraId="6415A549" w14:textId="12B46A94" w:rsidR="00005D07" w:rsidRPr="00005D07" w:rsidRDefault="00CA2E43" w:rsidP="00005D07">
      <w:pPr>
        <w:pStyle w:val="Heading2"/>
        <w:ind w:hanging="2"/>
      </w:pPr>
      <w:r>
        <w:t>QUALIFICATIONS SUMMARY</w:t>
      </w:r>
      <w:bookmarkStart w:id="0" w:name="_gjdgxs" w:colFirst="0" w:colLast="0"/>
      <w:bookmarkEnd w:id="0"/>
    </w:p>
    <w:p w14:paraId="2D72BA9C" w14:textId="77777777" w:rsidR="00005D07" w:rsidRPr="00243735" w:rsidRDefault="00005D07" w:rsidP="00005D07">
      <w:pPr>
        <w:pStyle w:val="ListParagraph"/>
        <w:numPr>
          <w:ilvl w:val="0"/>
          <w:numId w:val="1"/>
        </w:numPr>
        <w:shd w:val="clear" w:color="auto" w:fill="FFFFFF"/>
        <w:jc w:val="both"/>
        <w:rPr>
          <w:rFonts w:ascii="Arial" w:eastAsia="Arial" w:hAnsi="Arial" w:cs="Arial"/>
          <w:sz w:val="20"/>
          <w:szCs w:val="20"/>
        </w:rPr>
      </w:pPr>
      <w:r w:rsidRPr="00243735">
        <w:rPr>
          <w:rFonts w:ascii="Arial" w:eastAsia="Arial" w:hAnsi="Arial" w:cs="Arial"/>
          <w:sz w:val="20"/>
          <w:szCs w:val="20"/>
        </w:rPr>
        <w:t xml:space="preserve">A senior technical writer and business analyst with SaaS, enterprise cloud, and computer networks experience. </w:t>
      </w:r>
    </w:p>
    <w:p w14:paraId="256DCB64" w14:textId="743B5FD1" w:rsidR="00005D07" w:rsidRPr="00243735" w:rsidRDefault="00005D07" w:rsidP="00005D07">
      <w:pPr>
        <w:pStyle w:val="ListParagraph"/>
        <w:numPr>
          <w:ilvl w:val="0"/>
          <w:numId w:val="1"/>
        </w:numPr>
        <w:shd w:val="clear" w:color="auto" w:fill="FFFFFF"/>
        <w:jc w:val="both"/>
        <w:rPr>
          <w:rFonts w:ascii="Arial" w:eastAsia="Arial" w:hAnsi="Arial" w:cs="Arial"/>
          <w:sz w:val="20"/>
          <w:szCs w:val="20"/>
        </w:rPr>
      </w:pPr>
      <w:r w:rsidRPr="00243735">
        <w:rPr>
          <w:rFonts w:ascii="Arial" w:eastAsia="Arial" w:hAnsi="Arial" w:cs="Arial"/>
          <w:sz w:val="20"/>
          <w:szCs w:val="20"/>
        </w:rPr>
        <w:t xml:space="preserve">Hold certifications in API technical writing, project management, and Scrum Master for agile projects. </w:t>
      </w:r>
    </w:p>
    <w:p w14:paraId="00207135" w14:textId="77777777" w:rsidR="00005D07" w:rsidRPr="00E4214E" w:rsidRDefault="00005D07" w:rsidP="00005D07">
      <w:pPr>
        <w:pStyle w:val="ListParagraph"/>
        <w:numPr>
          <w:ilvl w:val="0"/>
          <w:numId w:val="1"/>
        </w:numPr>
        <w:shd w:val="clear" w:color="auto" w:fill="FFFFFF"/>
        <w:jc w:val="both"/>
        <w:rPr>
          <w:rFonts w:eastAsia="Times New Roman" w:cstheme="minorHAnsi"/>
        </w:rPr>
      </w:pPr>
      <w:r w:rsidRPr="00243735">
        <w:rPr>
          <w:rFonts w:ascii="Arial" w:eastAsia="Arial" w:hAnsi="Arial" w:cs="Arial"/>
          <w:sz w:val="20"/>
          <w:szCs w:val="20"/>
        </w:rPr>
        <w:t>Write crisp, easy-to-follow documentation</w:t>
      </w:r>
      <w:r w:rsidRPr="00E4214E">
        <w:rPr>
          <w:rFonts w:eastAsia="Times New Roman" w:cstheme="minorHAnsi"/>
          <w:color w:val="000000"/>
        </w:rPr>
        <w:t>.</w:t>
      </w:r>
    </w:p>
    <w:p w14:paraId="21C3D7C9" w14:textId="77777777" w:rsidR="00E62982" w:rsidRDefault="00E62982">
      <w:pPr>
        <w:spacing w:after="60"/>
        <w:ind w:firstLine="0"/>
      </w:pPr>
    </w:p>
    <w:tbl>
      <w:tblPr>
        <w:tblStyle w:val="a"/>
        <w:tblW w:w="963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470"/>
      </w:tblGrid>
      <w:tr w:rsidR="00E62982" w14:paraId="0FE782EE" w14:textId="77777777">
        <w:tc>
          <w:tcPr>
            <w:tcW w:w="2160" w:type="dxa"/>
          </w:tcPr>
          <w:p w14:paraId="7139EBFE" w14:textId="77777777" w:rsidR="00E62982" w:rsidRDefault="00CA2E43">
            <w:pPr>
              <w:spacing w:before="120"/>
              <w:ind w:hanging="2"/>
            </w:pPr>
            <w:r>
              <w:t>Operating Systems</w:t>
            </w:r>
          </w:p>
        </w:tc>
        <w:tc>
          <w:tcPr>
            <w:tcW w:w="7470" w:type="dxa"/>
          </w:tcPr>
          <w:p w14:paraId="561F7565" w14:textId="77777777" w:rsidR="00E62982" w:rsidRDefault="00CA2E43">
            <w:pPr>
              <w:spacing w:before="120"/>
              <w:ind w:hanging="2"/>
            </w:pPr>
            <w:r>
              <w:t>Mac OSX, Windows, Unix, DOS</w:t>
            </w:r>
          </w:p>
        </w:tc>
      </w:tr>
      <w:tr w:rsidR="00E62982" w14:paraId="44537DDB" w14:textId="77777777">
        <w:tc>
          <w:tcPr>
            <w:tcW w:w="2160" w:type="dxa"/>
          </w:tcPr>
          <w:p w14:paraId="3F9692C4" w14:textId="77777777" w:rsidR="00E62982" w:rsidRDefault="00CA2E43">
            <w:pPr>
              <w:spacing w:before="120"/>
              <w:ind w:hanging="2"/>
            </w:pPr>
            <w:r>
              <w:t>Authoring</w:t>
            </w:r>
          </w:p>
        </w:tc>
        <w:tc>
          <w:tcPr>
            <w:tcW w:w="7470" w:type="dxa"/>
          </w:tcPr>
          <w:p w14:paraId="0E894CC9" w14:textId="26306A72" w:rsidR="00E62982" w:rsidRDefault="003F6E7E">
            <w:pPr>
              <w:spacing w:before="120"/>
              <w:ind w:hanging="2"/>
            </w:pPr>
            <w:r>
              <w:t xml:space="preserve">Atom, </w:t>
            </w:r>
            <w:r w:rsidR="00C5371E">
              <w:t xml:space="preserve">Confluence, </w:t>
            </w:r>
            <w:r w:rsidR="00CA2E43">
              <w:t xml:space="preserve">ePublisher, FrameMaker, </w:t>
            </w:r>
            <w:r w:rsidR="00C5371E">
              <w:t xml:space="preserve">Google doc, </w:t>
            </w:r>
            <w:r w:rsidR="00CA2E43">
              <w:t>HTML, MacDown, RoboHelp, Swagger, Word</w:t>
            </w:r>
          </w:p>
        </w:tc>
      </w:tr>
      <w:tr w:rsidR="00E62982" w14:paraId="04EAD5A7" w14:textId="77777777">
        <w:tc>
          <w:tcPr>
            <w:tcW w:w="2160" w:type="dxa"/>
          </w:tcPr>
          <w:p w14:paraId="5210154C" w14:textId="77777777" w:rsidR="00E62982" w:rsidRDefault="00CA2E43">
            <w:pPr>
              <w:spacing w:before="120"/>
              <w:ind w:hanging="2"/>
            </w:pPr>
            <w:r>
              <w:t>Graphics and Video</w:t>
            </w:r>
          </w:p>
        </w:tc>
        <w:tc>
          <w:tcPr>
            <w:tcW w:w="7470" w:type="dxa"/>
          </w:tcPr>
          <w:p w14:paraId="4E0DDD2D" w14:textId="54C85F26" w:rsidR="00E62982" w:rsidRDefault="00FF248F">
            <w:pPr>
              <w:spacing w:before="120"/>
              <w:ind w:hanging="2"/>
            </w:pPr>
            <w:r>
              <w:t>Draw.io</w:t>
            </w:r>
            <w:r w:rsidR="00CA2E43">
              <w:t>, LucidChart, mp3DirectCut, SnagIt, Paint, Photoshop, Premiere Elements, Visio</w:t>
            </w:r>
          </w:p>
        </w:tc>
      </w:tr>
      <w:tr w:rsidR="00E62982" w14:paraId="4D58E250" w14:textId="77777777">
        <w:tc>
          <w:tcPr>
            <w:tcW w:w="2160" w:type="dxa"/>
          </w:tcPr>
          <w:p w14:paraId="40131407" w14:textId="77777777" w:rsidR="00E62982" w:rsidRDefault="00CA2E43">
            <w:pPr>
              <w:spacing w:before="120"/>
              <w:ind w:hanging="2"/>
            </w:pPr>
            <w:r>
              <w:t>Other</w:t>
            </w:r>
          </w:p>
        </w:tc>
        <w:tc>
          <w:tcPr>
            <w:tcW w:w="7470" w:type="dxa"/>
          </w:tcPr>
          <w:p w14:paraId="36F41866" w14:textId="56EA7CB5" w:rsidR="00E62982" w:rsidRDefault="00CA2E43">
            <w:pPr>
              <w:spacing w:before="120"/>
              <w:ind w:hanging="2"/>
            </w:pPr>
            <w:r>
              <w:t xml:space="preserve">Acrobat Pro, Atlassian, Atlassian Jira, BlueJeans, BBEdit, DreamWeaver, Excel, GitHub, GitX, MatterMost, MS Project, MS PowerPoint, OmniPlan, Partner Portal, Salesforce, Slack, Web-ex, </w:t>
            </w:r>
          </w:p>
        </w:tc>
      </w:tr>
      <w:tr w:rsidR="00E62982" w14:paraId="312E6E26" w14:textId="77777777">
        <w:tc>
          <w:tcPr>
            <w:tcW w:w="2160" w:type="dxa"/>
          </w:tcPr>
          <w:p w14:paraId="65EEE80F" w14:textId="77777777" w:rsidR="00E62982" w:rsidRDefault="00CA2E43">
            <w:pPr>
              <w:spacing w:before="120"/>
              <w:ind w:hanging="2"/>
            </w:pPr>
            <w:r>
              <w:t>Content Deliverables</w:t>
            </w:r>
          </w:p>
        </w:tc>
        <w:tc>
          <w:tcPr>
            <w:tcW w:w="7470" w:type="dxa"/>
          </w:tcPr>
          <w:p w14:paraId="19496EDA" w14:textId="6624A585" w:rsidR="00E62982" w:rsidRPr="00A80936" w:rsidRDefault="00CA2E43" w:rsidP="00A80936">
            <w:pPr>
              <w:ind w:hanging="2"/>
            </w:pPr>
            <w:r>
              <w:t xml:space="preserve">API, data sheets, business analysis reports, Confluence spaces designs, </w:t>
            </w:r>
            <w:r w:rsidR="004140A1">
              <w:t xml:space="preserve">e-learning, </w:t>
            </w:r>
            <w:r w:rsidR="00A80936" w:rsidRPr="00A80936">
              <w:t>end-to-end architectural diagrams,</w:t>
            </w:r>
            <w:r w:rsidR="00A80936">
              <w:t xml:space="preserve"> </w:t>
            </w:r>
            <w:r>
              <w:t>Gantt charts, installation and configuration guides,</w:t>
            </w:r>
            <w:r w:rsidR="00A80936">
              <w:t xml:space="preserve"> </w:t>
            </w:r>
            <w:r w:rsidR="00A80936" w:rsidRPr="00A80936">
              <w:t>JIRA dashboards and engineering workflows,</w:t>
            </w:r>
            <w:r w:rsidR="00A80936">
              <w:t xml:space="preserve"> </w:t>
            </w:r>
            <w:r>
              <w:t xml:space="preserve">online help, overview manuals, product requirements, product information and safety guides, project plans, quick start guides, supporting technical diagrams, system descriptions, RACI tables, reference manuals, research papers, release notes, system administration guides, time-lines, </w:t>
            </w:r>
            <w:r w:rsidR="00145F60">
              <w:t xml:space="preserve">UAT plan, </w:t>
            </w:r>
            <w:r>
              <w:t>user guides, video files, white papers, Web and wiki sites</w:t>
            </w:r>
          </w:p>
        </w:tc>
      </w:tr>
      <w:tr w:rsidR="00E62982" w14:paraId="3959C7E7" w14:textId="77777777">
        <w:tc>
          <w:tcPr>
            <w:tcW w:w="2160" w:type="dxa"/>
          </w:tcPr>
          <w:p w14:paraId="5D44702F" w14:textId="77777777" w:rsidR="00E62982" w:rsidRDefault="00CA2E43">
            <w:pPr>
              <w:spacing w:before="120"/>
              <w:ind w:hanging="2"/>
            </w:pPr>
            <w:r>
              <w:t>Languages</w:t>
            </w:r>
          </w:p>
        </w:tc>
        <w:tc>
          <w:tcPr>
            <w:tcW w:w="7470" w:type="dxa"/>
          </w:tcPr>
          <w:p w14:paraId="2590A6C0" w14:textId="63996C8A" w:rsidR="00E62982" w:rsidRPr="00C52283" w:rsidRDefault="00CA2E43" w:rsidP="00C52283">
            <w:pPr>
              <w:pStyle w:val="NormalWeb"/>
              <w:spacing w:before="120" w:beforeAutospacing="0" w:after="0" w:afterAutospacing="0"/>
              <w:ind w:left="-2" w:hanging="2"/>
              <w:rPr>
                <w:sz w:val="20"/>
                <w:szCs w:val="20"/>
              </w:rPr>
            </w:pPr>
            <w:r>
              <w:t>HTML,</w:t>
            </w:r>
            <w:r w:rsidR="007E51C3">
              <w:t xml:space="preserve"> JSON, JQL,</w:t>
            </w:r>
            <w:r>
              <w:t xml:space="preserve"> Markdown, Wiki markup</w:t>
            </w:r>
            <w:r w:rsidR="000E6755">
              <w:t>, XML</w:t>
            </w:r>
            <w:r w:rsidR="00C52283" w:rsidRPr="00C52283">
              <w:t>, YAML</w:t>
            </w:r>
          </w:p>
        </w:tc>
      </w:tr>
      <w:tr w:rsidR="00E62982" w14:paraId="2310418F" w14:textId="77777777">
        <w:tc>
          <w:tcPr>
            <w:tcW w:w="2160" w:type="dxa"/>
          </w:tcPr>
          <w:p w14:paraId="4456AC94" w14:textId="77777777" w:rsidR="00E62982" w:rsidRDefault="00CA2E43">
            <w:pPr>
              <w:spacing w:before="120"/>
              <w:ind w:hanging="2"/>
            </w:pPr>
            <w:r>
              <w:t>Industries</w:t>
            </w:r>
          </w:p>
        </w:tc>
        <w:tc>
          <w:tcPr>
            <w:tcW w:w="7470" w:type="dxa"/>
          </w:tcPr>
          <w:p w14:paraId="4C27846E" w14:textId="75D65A39" w:rsidR="00E62982" w:rsidRDefault="00793B61" w:rsidP="00793B61">
            <w:pPr>
              <w:spacing w:before="120"/>
              <w:ind w:hanging="2"/>
            </w:pPr>
            <w:r>
              <w:t xml:space="preserve">Cloud, </w:t>
            </w:r>
            <w:r w:rsidR="00CA2E43">
              <w:t xml:space="preserve">e-readers, e-commerce, </w:t>
            </w:r>
            <w:r w:rsidR="002138C5">
              <w:t xml:space="preserve">e-merchants, </w:t>
            </w:r>
            <w:r w:rsidR="00CA2E43">
              <w:t xml:space="preserve">medical or testing devices, </w:t>
            </w:r>
            <w:r w:rsidRPr="00793B61">
              <w:t>client-server networks</w:t>
            </w:r>
            <w:r>
              <w:t>,</w:t>
            </w:r>
            <w:r w:rsidR="00CA2E43">
              <w:t xml:space="preserve"> online advertising, proteomics, public relations, </w:t>
            </w:r>
            <w:r>
              <w:t xml:space="preserve">SaaS, </w:t>
            </w:r>
            <w:r w:rsidR="00CA2E43">
              <w:t>small business, spend analytics, video</w:t>
            </w:r>
          </w:p>
        </w:tc>
      </w:tr>
    </w:tbl>
    <w:p w14:paraId="41AFDD5F" w14:textId="77777777" w:rsidR="00E62982" w:rsidRDefault="00CA2E43">
      <w:pPr>
        <w:pStyle w:val="Heading2"/>
        <w:ind w:hanging="2"/>
      </w:pPr>
      <w:r>
        <w:t>EDUCATION</w:t>
      </w:r>
    </w:p>
    <w:p w14:paraId="12CC57DC" w14:textId="77777777" w:rsidR="00E62982" w:rsidRDefault="00CA2E43">
      <w:pPr>
        <w:ind w:hanging="2"/>
      </w:pPr>
      <w:r>
        <w:t>MS, Geophysics, University of California, Santa Cruz</w:t>
      </w:r>
    </w:p>
    <w:p w14:paraId="44535E4D" w14:textId="77777777" w:rsidR="00E62982" w:rsidRDefault="00CA2E43">
      <w:pPr>
        <w:ind w:hanging="2"/>
      </w:pPr>
      <w:r>
        <w:t>BS, Geophysics, University of Alaska, Fairbanks</w:t>
      </w:r>
    </w:p>
    <w:p w14:paraId="4D557F79" w14:textId="77777777" w:rsidR="00E62982" w:rsidRDefault="00CA2E43">
      <w:pPr>
        <w:pStyle w:val="Heading2"/>
        <w:ind w:hanging="2"/>
      </w:pPr>
      <w:r>
        <w:t>PROFESSIONAL EXPERIENCE</w:t>
      </w:r>
    </w:p>
    <w:p w14:paraId="64081414" w14:textId="5190507E" w:rsidR="00E62982" w:rsidRDefault="00CA2E43">
      <w:pPr>
        <w:keepNext/>
        <w:spacing w:before="120"/>
        <w:ind w:firstLine="0"/>
        <w:rPr>
          <w:b/>
          <w:sz w:val="24"/>
          <w:szCs w:val="24"/>
        </w:rPr>
      </w:pPr>
      <w:r>
        <w:rPr>
          <w:b/>
          <w:sz w:val="24"/>
          <w:szCs w:val="24"/>
        </w:rPr>
        <w:t xml:space="preserve">Intuit, Mountain View, CA </w:t>
      </w:r>
      <w:r>
        <w:rPr>
          <w:b/>
          <w:sz w:val="24"/>
          <w:szCs w:val="24"/>
        </w:rPr>
        <w:tab/>
        <w:t>Jul 2019–</w:t>
      </w:r>
      <w:r w:rsidR="009C1113">
        <w:rPr>
          <w:b/>
          <w:sz w:val="24"/>
          <w:szCs w:val="24"/>
        </w:rPr>
        <w:t>Jun 2020</w:t>
      </w:r>
    </w:p>
    <w:p w14:paraId="24F73C47" w14:textId="77777777" w:rsidR="00E62982" w:rsidRDefault="00CA2E43">
      <w:pPr>
        <w:keepNext/>
        <w:tabs>
          <w:tab w:val="left" w:pos="360"/>
        </w:tabs>
        <w:ind w:left="2" w:hanging="2"/>
      </w:pPr>
      <w:r>
        <w:rPr>
          <w:b/>
        </w:rPr>
        <w:t xml:space="preserve">Senior Technical Writer and Business Analyst </w:t>
      </w:r>
    </w:p>
    <w:p w14:paraId="2D8257AC" w14:textId="77777777" w:rsidR="002138C5" w:rsidRPr="002138C5" w:rsidRDefault="002138C5" w:rsidP="002138C5">
      <w:pPr>
        <w:keepNext/>
        <w:pBdr>
          <w:top w:val="nil"/>
          <w:left w:val="nil"/>
          <w:bottom w:val="nil"/>
          <w:right w:val="nil"/>
          <w:between w:val="nil"/>
        </w:pBdr>
        <w:tabs>
          <w:tab w:val="left" w:pos="360"/>
        </w:tabs>
        <w:spacing w:before="40"/>
        <w:ind w:left="180" w:hanging="180"/>
      </w:pPr>
      <w:r w:rsidRPr="002138C5">
        <w:t>Researched, designed, and created business analysis papers, playbooks, end-to-end swimlanes, specifically:</w:t>
      </w:r>
    </w:p>
    <w:p w14:paraId="7C6A26F1" w14:textId="3FE76363" w:rsidR="002138C5" w:rsidRPr="002138C5" w:rsidRDefault="002138C5" w:rsidP="002138C5">
      <w:pPr>
        <w:keepNext/>
        <w:pBdr>
          <w:top w:val="nil"/>
          <w:left w:val="nil"/>
          <w:bottom w:val="nil"/>
          <w:right w:val="nil"/>
          <w:between w:val="nil"/>
        </w:pBdr>
        <w:tabs>
          <w:tab w:val="left" w:pos="360"/>
        </w:tabs>
        <w:spacing w:before="40"/>
        <w:ind w:left="180" w:hanging="180"/>
      </w:pPr>
      <w:r w:rsidRPr="002138C5">
        <w:t xml:space="preserve">• </w:t>
      </w:r>
      <w:r>
        <w:t xml:space="preserve">a </w:t>
      </w:r>
      <w:r w:rsidRPr="002138C5">
        <w:t>compliance initiative training sheets for each of the Inuit’s corporate vendors so they could be in compliance with the California Consumer Privacy Act (CCPA).</w:t>
      </w:r>
    </w:p>
    <w:p w14:paraId="0F64D401" w14:textId="77777777" w:rsidR="002138C5" w:rsidRPr="002138C5" w:rsidRDefault="002138C5" w:rsidP="002138C5">
      <w:pPr>
        <w:keepNext/>
        <w:pBdr>
          <w:top w:val="nil"/>
          <w:left w:val="nil"/>
          <w:bottom w:val="nil"/>
          <w:right w:val="nil"/>
          <w:between w:val="nil"/>
        </w:pBdr>
        <w:tabs>
          <w:tab w:val="left" w:pos="360"/>
        </w:tabs>
        <w:spacing w:before="40"/>
        <w:ind w:left="180" w:hanging="180"/>
      </w:pPr>
      <w:r w:rsidRPr="002138C5">
        <w:t>• a knowledge base so the Sales and Marketing division has clear visibility into their Commercial Technology division’s operations that could benefit their daily and quarterly processes.</w:t>
      </w:r>
    </w:p>
    <w:p w14:paraId="2A25E5EF" w14:textId="77777777" w:rsidR="002138C5" w:rsidRPr="002138C5" w:rsidRDefault="002138C5" w:rsidP="002138C5">
      <w:pPr>
        <w:keepNext/>
        <w:pBdr>
          <w:top w:val="nil"/>
          <w:left w:val="nil"/>
          <w:bottom w:val="nil"/>
          <w:right w:val="nil"/>
          <w:between w:val="nil"/>
        </w:pBdr>
        <w:tabs>
          <w:tab w:val="left" w:pos="360"/>
        </w:tabs>
        <w:spacing w:before="40"/>
        <w:ind w:left="180" w:hanging="180"/>
      </w:pPr>
      <w:r w:rsidRPr="002138C5">
        <w:t>• many dozens of the internal manual process systems that support Intuit's sales partners; Google doc and LucidChart swimlanes.</w:t>
      </w:r>
    </w:p>
    <w:p w14:paraId="59087414" w14:textId="05443CDE" w:rsidR="00E62982" w:rsidRDefault="002138C5" w:rsidP="002138C5">
      <w:pPr>
        <w:keepNext/>
        <w:pBdr>
          <w:top w:val="nil"/>
          <w:left w:val="nil"/>
          <w:bottom w:val="nil"/>
          <w:right w:val="nil"/>
          <w:between w:val="nil"/>
        </w:pBdr>
        <w:tabs>
          <w:tab w:val="left" w:pos="360"/>
        </w:tabs>
        <w:spacing w:before="40"/>
        <w:ind w:left="180" w:hanging="180"/>
      </w:pPr>
      <w:r w:rsidRPr="002138C5">
        <w:t>• a paper based on a knowledge transfer process and a deep dive research to support the conclusions on what commission processes break or are misused in a Salesforce workflow through to Finance; Google doc, Draw.io, and LucidChart flow charts.</w:t>
      </w:r>
    </w:p>
    <w:p w14:paraId="345A1023" w14:textId="77777777" w:rsidR="00E62982" w:rsidRDefault="00CA2E43">
      <w:pPr>
        <w:pBdr>
          <w:top w:val="none" w:sz="0" w:space="0" w:color="000000"/>
          <w:left w:val="none" w:sz="0" w:space="0" w:color="000000"/>
          <w:bottom w:val="none" w:sz="0" w:space="0" w:color="000000"/>
          <w:right w:val="none" w:sz="0" w:space="0" w:color="000000"/>
          <w:between w:val="none" w:sz="0" w:space="0" w:color="000000"/>
        </w:pBdr>
        <w:ind w:hanging="2"/>
        <w:rPr>
          <w:i/>
        </w:rPr>
      </w:pPr>
      <w:r>
        <w:rPr>
          <w:i/>
        </w:rPr>
        <w:t>Contract team: Kforce, San Francisco, CA</w:t>
      </w:r>
    </w:p>
    <w:p w14:paraId="50A4D8B4" w14:textId="77777777" w:rsidR="00E62982" w:rsidRDefault="00E62982">
      <w:pPr>
        <w:pBdr>
          <w:top w:val="none" w:sz="0" w:space="0" w:color="000000"/>
          <w:left w:val="none" w:sz="0" w:space="0" w:color="000000"/>
          <w:bottom w:val="none" w:sz="0" w:space="0" w:color="000000"/>
          <w:right w:val="none" w:sz="0" w:space="0" w:color="000000"/>
          <w:between w:val="none" w:sz="0" w:space="0" w:color="000000"/>
        </w:pBdr>
        <w:spacing w:before="0"/>
        <w:ind w:firstLine="0"/>
        <w:rPr>
          <w:rFonts w:ascii="Times New Roman" w:eastAsia="Times New Roman" w:hAnsi="Times New Roman" w:cs="Times New Roman"/>
          <w:color w:val="000000"/>
        </w:rPr>
      </w:pPr>
    </w:p>
    <w:p w14:paraId="5F1A5E56" w14:textId="506831C2" w:rsidR="00E62982" w:rsidRDefault="00CA2E43">
      <w:pPr>
        <w:keepNext/>
        <w:spacing w:before="120"/>
        <w:ind w:firstLine="0"/>
        <w:rPr>
          <w:sz w:val="24"/>
          <w:szCs w:val="24"/>
        </w:rPr>
      </w:pPr>
      <w:r>
        <w:rPr>
          <w:b/>
          <w:sz w:val="24"/>
          <w:szCs w:val="24"/>
        </w:rPr>
        <w:lastRenderedPageBreak/>
        <w:t xml:space="preserve">Kraft Consulting, Redwood City, CA </w:t>
      </w:r>
      <w:r>
        <w:rPr>
          <w:b/>
          <w:sz w:val="24"/>
          <w:szCs w:val="24"/>
        </w:rPr>
        <w:tab/>
        <w:t>Oct 2015–Jun 2019</w:t>
      </w:r>
    </w:p>
    <w:p w14:paraId="11A1E721" w14:textId="77777777" w:rsidR="00E62982" w:rsidRDefault="00CA2E43">
      <w:pPr>
        <w:keepNext/>
        <w:tabs>
          <w:tab w:val="left" w:pos="360"/>
        </w:tabs>
        <w:ind w:left="2" w:hanging="2"/>
      </w:pPr>
      <w:r>
        <w:rPr>
          <w:b/>
        </w:rPr>
        <w:t>Senior Technical Writer</w:t>
      </w:r>
    </w:p>
    <w:p w14:paraId="0B2CA752" w14:textId="77777777" w:rsidR="00E62982" w:rsidRDefault="00CA2E43">
      <w:pPr>
        <w:tabs>
          <w:tab w:val="left" w:pos="360"/>
        </w:tabs>
        <w:ind w:hanging="2"/>
      </w:pPr>
      <w:r>
        <w:t xml:space="preserve">Developed documentation style and tracking guidelines. Interviewed subject matter experts (architects, product managers, sr. engineers), wrote API manuals, policies, medical device manual updates for FDA, and style guides for start-ups. Authored with Google Docs or Word.  </w:t>
      </w:r>
    </w:p>
    <w:p w14:paraId="4B1BAF75" w14:textId="77777777" w:rsidR="00E62982" w:rsidRDefault="00CA2E43">
      <w:pPr>
        <w:keepNext/>
        <w:tabs>
          <w:tab w:val="left" w:pos="360"/>
        </w:tabs>
        <w:spacing w:before="40"/>
        <w:ind w:left="2" w:hanging="2"/>
      </w:pPr>
      <w:r>
        <w:t xml:space="preserve">• Write, publish, maintain developer-facing documentation. </w:t>
      </w:r>
    </w:p>
    <w:p w14:paraId="0026FDF7" w14:textId="77777777" w:rsidR="00E62982" w:rsidRDefault="00CA2E43">
      <w:pPr>
        <w:tabs>
          <w:tab w:val="left" w:pos="360"/>
        </w:tabs>
        <w:spacing w:before="0"/>
        <w:ind w:left="2" w:hanging="2"/>
      </w:pPr>
      <w:r>
        <w:t>• Write help, support, how-to content, and policies. Reported to executives.</w:t>
      </w:r>
    </w:p>
    <w:p w14:paraId="72E993C4" w14:textId="1C5F3D68" w:rsidR="00E62982" w:rsidRDefault="00CA2E43">
      <w:pPr>
        <w:ind w:left="2" w:hanging="2"/>
        <w:rPr>
          <w:i/>
        </w:rPr>
      </w:pPr>
      <w:r>
        <w:rPr>
          <w:i/>
        </w:rPr>
        <w:t>Past recent clients: Presto</w:t>
      </w:r>
      <w:r w:rsidR="007E51C3">
        <w:rPr>
          <w:i/>
        </w:rPr>
        <w:t xml:space="preserve"> of </w:t>
      </w:r>
      <w:r>
        <w:rPr>
          <w:i/>
        </w:rPr>
        <w:t>Redwood City, Nevro of Redwood Shores, Uncommon.co of Palo Alto, The Grid of Los Angeles, Xtime of Redwood City</w:t>
      </w:r>
    </w:p>
    <w:p w14:paraId="05D6B866" w14:textId="286CC0D3" w:rsidR="00E62982" w:rsidRDefault="00CA2E43">
      <w:pPr>
        <w:keepNext/>
        <w:spacing w:before="120"/>
        <w:ind w:firstLine="0"/>
        <w:rPr>
          <w:sz w:val="24"/>
          <w:szCs w:val="24"/>
        </w:rPr>
      </w:pPr>
      <w:r>
        <w:rPr>
          <w:b/>
          <w:sz w:val="24"/>
          <w:szCs w:val="24"/>
        </w:rPr>
        <w:t xml:space="preserve">Apple, Sunnyvale, CA </w:t>
      </w:r>
      <w:r>
        <w:rPr>
          <w:b/>
          <w:sz w:val="24"/>
          <w:szCs w:val="24"/>
        </w:rPr>
        <w:tab/>
        <w:t>May 2018–Sep 2018</w:t>
      </w:r>
    </w:p>
    <w:p w14:paraId="196CDC07" w14:textId="77777777" w:rsidR="00E62982" w:rsidRDefault="00CA2E43">
      <w:pPr>
        <w:ind w:hanging="2"/>
      </w:pPr>
      <w:r>
        <w:rPr>
          <w:b/>
        </w:rPr>
        <w:t>Senior Technical Writer</w:t>
      </w:r>
    </w:p>
    <w:p w14:paraId="0041AA26" w14:textId="749ACE22" w:rsidR="00E62982" w:rsidRDefault="00CA2E43">
      <w:pPr>
        <w:ind w:hanging="2"/>
      </w:pPr>
      <w:r>
        <w:t xml:space="preserve">Edited internal website product documentation based on a web app and an API set that tracks and gives visibility into the current vulnerability state of hardware, systems, services, and assets. </w:t>
      </w:r>
      <w:r w:rsidR="001E5148">
        <w:t>Documented</w:t>
      </w:r>
      <w:r>
        <w:t xml:space="preserve"> </w:t>
      </w:r>
      <w:r w:rsidR="007E51C3">
        <w:t xml:space="preserve">APIs in JSON </w:t>
      </w:r>
      <w:r>
        <w:t xml:space="preserve">with markdown and tracked with GitHub repositories. </w:t>
      </w:r>
    </w:p>
    <w:p w14:paraId="722930B8" w14:textId="77777777" w:rsidR="00E62982" w:rsidRDefault="00CA2E43">
      <w:pPr>
        <w:ind w:left="2" w:hanging="2"/>
        <w:rPr>
          <w:i/>
        </w:rPr>
      </w:pPr>
      <w:r>
        <w:rPr>
          <w:i/>
        </w:rPr>
        <w:t>Contract team: Expert Support, Los Altos, CA</w:t>
      </w:r>
    </w:p>
    <w:p w14:paraId="313EF689" w14:textId="77777777" w:rsidR="00E62982" w:rsidRDefault="00CA2E43">
      <w:pPr>
        <w:keepNext/>
        <w:spacing w:before="120"/>
        <w:ind w:firstLine="0"/>
        <w:rPr>
          <w:sz w:val="24"/>
          <w:szCs w:val="24"/>
        </w:rPr>
      </w:pPr>
      <w:r>
        <w:rPr>
          <w:b/>
          <w:sz w:val="24"/>
          <w:szCs w:val="24"/>
        </w:rPr>
        <w:t xml:space="preserve">Zippity Art, Redwood City, CA </w:t>
      </w:r>
      <w:r>
        <w:rPr>
          <w:b/>
          <w:sz w:val="24"/>
          <w:szCs w:val="24"/>
        </w:rPr>
        <w:tab/>
        <w:t>May 2017–Feb 2018</w:t>
      </w:r>
    </w:p>
    <w:p w14:paraId="5784B904" w14:textId="77777777" w:rsidR="00E62982" w:rsidRDefault="00CA2E43">
      <w:pPr>
        <w:ind w:hanging="2"/>
      </w:pPr>
      <w:r>
        <w:rPr>
          <w:b/>
        </w:rPr>
        <w:t>Chief Imagineer and Co-Founder</w:t>
      </w:r>
    </w:p>
    <w:p w14:paraId="19BAA0BA" w14:textId="77777777" w:rsidR="00E62982" w:rsidRDefault="00CA2E43">
      <w:pPr>
        <w:ind w:hanging="2"/>
      </w:pPr>
      <w:r>
        <w:t>Zippity Art is an online sales platform out as a beta-launch. Authored with platform tools and tracked with OmniPlan.</w:t>
      </w:r>
    </w:p>
    <w:p w14:paraId="27B4C3FB" w14:textId="77777777" w:rsidR="00E62982" w:rsidRDefault="00CA2E43">
      <w:pPr>
        <w:tabs>
          <w:tab w:val="left" w:pos="360"/>
        </w:tabs>
        <w:ind w:hanging="2"/>
      </w:pPr>
      <w:bookmarkStart w:id="1" w:name="_30j0zll" w:colFirst="0" w:colLast="0"/>
      <w:bookmarkEnd w:id="1"/>
      <w:r>
        <w:t>• Responsible for all content, technical writing, video production, and digital advertising.</w:t>
      </w:r>
    </w:p>
    <w:p w14:paraId="5CCF47CD" w14:textId="77777777" w:rsidR="00E62982" w:rsidRDefault="00CA2E43">
      <w:pPr>
        <w:tabs>
          <w:tab w:val="left" w:pos="360"/>
        </w:tabs>
        <w:spacing w:before="0"/>
        <w:ind w:left="2" w:hanging="2"/>
      </w:pPr>
      <w:r>
        <w:t>• Design and manage the plan for a soft launch in Q42017 and lead the project plan design for the Q1-Q3 2018.</w:t>
      </w:r>
    </w:p>
    <w:p w14:paraId="17027897" w14:textId="77777777" w:rsidR="00E62982" w:rsidRDefault="00CA2E43">
      <w:pPr>
        <w:tabs>
          <w:tab w:val="left" w:pos="360"/>
        </w:tabs>
        <w:spacing w:before="0"/>
        <w:ind w:left="2" w:hanging="2"/>
      </w:pPr>
      <w:r>
        <w:t xml:space="preserve">• Develop customer-facing corporate stories tied to social media posts. </w:t>
      </w:r>
    </w:p>
    <w:p w14:paraId="54D8E8A9" w14:textId="77777777" w:rsidR="00E62982" w:rsidRDefault="00CA2E43">
      <w:pPr>
        <w:keepNext/>
        <w:spacing w:before="120"/>
        <w:ind w:hanging="2"/>
        <w:rPr>
          <w:sz w:val="24"/>
          <w:szCs w:val="24"/>
        </w:rPr>
      </w:pPr>
      <w:r>
        <w:rPr>
          <w:b/>
          <w:sz w:val="24"/>
          <w:szCs w:val="24"/>
        </w:rPr>
        <w:t>Merchant e-Solutions, Redwood City</w:t>
      </w:r>
      <w:r>
        <w:rPr>
          <w:b/>
          <w:sz w:val="24"/>
          <w:szCs w:val="24"/>
        </w:rPr>
        <w:tab/>
        <w:t>Feb 2014–Sep 2015</w:t>
      </w:r>
    </w:p>
    <w:p w14:paraId="206270E4" w14:textId="77777777" w:rsidR="00E62982" w:rsidRDefault="00CA2E43">
      <w:pPr>
        <w:keepNext/>
        <w:ind w:hanging="2"/>
      </w:pPr>
      <w:r>
        <w:rPr>
          <w:b/>
        </w:rPr>
        <w:t>Technical Writer and Jira Administrator:</w:t>
      </w:r>
    </w:p>
    <w:p w14:paraId="7B9197F7" w14:textId="77777777" w:rsidR="00E62982" w:rsidRDefault="00CA2E43">
      <w:pPr>
        <w:ind w:hanging="2"/>
      </w:pPr>
      <w:r>
        <w:t>Developed and recorded Jira how-to instructional files. Defined and drafted project management structure as firm transitioned from startup to highly scalable business processing $1B/month in payment transactions. Reported to EVP Product. Authored with Google Docs and tracked with Jira.</w:t>
      </w:r>
    </w:p>
    <w:p w14:paraId="1B7FE754" w14:textId="77777777" w:rsidR="00E62982" w:rsidRDefault="00CA2E43">
      <w:pPr>
        <w:keepNext/>
        <w:spacing w:before="120"/>
        <w:ind w:hanging="2"/>
        <w:rPr>
          <w:sz w:val="24"/>
          <w:szCs w:val="24"/>
        </w:rPr>
      </w:pPr>
      <w:r>
        <w:rPr>
          <w:b/>
          <w:sz w:val="24"/>
          <w:szCs w:val="24"/>
        </w:rPr>
        <w:t xml:space="preserve">Adap.tv, San Mateo </w:t>
      </w:r>
      <w:r>
        <w:rPr>
          <w:b/>
          <w:sz w:val="24"/>
          <w:szCs w:val="24"/>
        </w:rPr>
        <w:tab/>
        <w:t>Oct 2012–Nov 2013</w:t>
      </w:r>
    </w:p>
    <w:p w14:paraId="14DA3A17" w14:textId="77777777" w:rsidR="00E62982" w:rsidRDefault="00CA2E43">
      <w:pPr>
        <w:ind w:hanging="2"/>
      </w:pPr>
      <w:r>
        <w:rPr>
          <w:b/>
        </w:rPr>
        <w:t>Program Manager and Technical Writer:</w:t>
      </w:r>
    </w:p>
    <w:p w14:paraId="12F33D27" w14:textId="3CDEA327" w:rsidR="00E62982" w:rsidRDefault="00CA2E43">
      <w:pPr>
        <w:ind w:hanging="2"/>
      </w:pPr>
      <w:r>
        <w:t>Wrote corporate policies and sales training guidelines for new releases</w:t>
      </w:r>
      <w:r>
        <w:rPr>
          <w:b/>
        </w:rPr>
        <w:t xml:space="preserve"> </w:t>
      </w:r>
      <w:r>
        <w:t>on a digital advertising SaaS platform.</w:t>
      </w:r>
      <w:r>
        <w:rPr>
          <w:b/>
        </w:rPr>
        <w:t xml:space="preserve"> </w:t>
      </w:r>
      <w:r>
        <w:t>Managed ongoing deployment projects across multiple teams, revamping a dysfunctional Jira project planning</w:t>
      </w:r>
      <w:r w:rsidR="00145F60">
        <w:t xml:space="preserve"> and UAT</w:t>
      </w:r>
      <w:r>
        <w:t xml:space="preserve"> </w:t>
      </w:r>
      <w:r w:rsidR="00145F60">
        <w:t>cycles</w:t>
      </w:r>
      <w:r>
        <w:t xml:space="preserve"> which led to the company’s rapid growth spurt and earnings shift from $2</w:t>
      </w:r>
      <w:r w:rsidR="00145F60">
        <w:t>00</w:t>
      </w:r>
      <w:r>
        <w:t>K/day to $1M/day gross advertisement sales. Reported to EVP Engineering. Authored with Google Docs and tracked with Jira.</w:t>
      </w:r>
    </w:p>
    <w:p w14:paraId="187DCEDF" w14:textId="77777777" w:rsidR="00E62982" w:rsidRDefault="00CA2E43">
      <w:pPr>
        <w:keepNext/>
        <w:spacing w:before="120"/>
        <w:ind w:hanging="2"/>
        <w:rPr>
          <w:sz w:val="24"/>
          <w:szCs w:val="24"/>
        </w:rPr>
      </w:pPr>
      <w:r>
        <w:rPr>
          <w:b/>
          <w:sz w:val="24"/>
          <w:szCs w:val="24"/>
        </w:rPr>
        <w:t xml:space="preserve">WCA Anniversary Conference and Exhibition    </w:t>
      </w:r>
      <w:r>
        <w:rPr>
          <w:b/>
          <w:sz w:val="24"/>
          <w:szCs w:val="24"/>
        </w:rPr>
        <w:tab/>
        <w:t xml:space="preserve"> Mar 2011–Dec 2012</w:t>
      </w:r>
    </w:p>
    <w:p w14:paraId="2D76025A" w14:textId="77777777" w:rsidR="00E62982" w:rsidRDefault="00CA2E43">
      <w:pPr>
        <w:ind w:hanging="2"/>
        <w:rPr>
          <w:b/>
        </w:rPr>
      </w:pPr>
      <w:r>
        <w:rPr>
          <w:b/>
        </w:rPr>
        <w:t>GM and Public Relations Manager</w:t>
      </w:r>
    </w:p>
    <w:p w14:paraId="2344F929" w14:textId="1ACA46D0" w:rsidR="00E62982" w:rsidRDefault="00CA2E43">
      <w:pPr>
        <w:ind w:hanging="2"/>
      </w:pPr>
      <w:r>
        <w:t xml:space="preserve">Managed 40-member cross-functional team to design and produce national </w:t>
      </w:r>
      <w:r w:rsidR="00F51751">
        <w:t xml:space="preserve">anniversary </w:t>
      </w:r>
      <w:r>
        <w:t>conference. Engaged participation of celebrities that included Geena Davis, Malissa Feruzzi Shriver, and Sandra Fluke. Produced multiple video advertisements. Authored with Word and tracked with Microsoft Project.</w:t>
      </w:r>
    </w:p>
    <w:p w14:paraId="281751CB" w14:textId="591AC3E3" w:rsidR="00E62982" w:rsidRDefault="00CA2E43">
      <w:pPr>
        <w:keepNext/>
        <w:spacing w:before="120"/>
        <w:ind w:hanging="2"/>
        <w:rPr>
          <w:sz w:val="24"/>
          <w:szCs w:val="24"/>
        </w:rPr>
      </w:pPr>
      <w:r>
        <w:rPr>
          <w:b/>
          <w:sz w:val="24"/>
          <w:szCs w:val="24"/>
        </w:rPr>
        <w:t xml:space="preserve">Infoblox, Santa Clara, CA </w:t>
      </w:r>
      <w:r>
        <w:rPr>
          <w:b/>
          <w:sz w:val="24"/>
          <w:szCs w:val="24"/>
        </w:rPr>
        <w:tab/>
        <w:t>Jun 2010–Sep 2012</w:t>
      </w:r>
    </w:p>
    <w:p w14:paraId="21A99F8E" w14:textId="77777777" w:rsidR="00E62982" w:rsidRDefault="00CA2E43">
      <w:pPr>
        <w:ind w:hanging="2"/>
      </w:pPr>
      <w:r>
        <w:rPr>
          <w:b/>
        </w:rPr>
        <w:t xml:space="preserve">Project Manager and Sr. Technical Writer </w:t>
      </w:r>
    </w:p>
    <w:p w14:paraId="035AD704" w14:textId="77777777" w:rsidR="00E62982" w:rsidRDefault="00CA2E43">
      <w:pPr>
        <w:ind w:hanging="2"/>
      </w:pPr>
      <w:r>
        <w:t>Co-wrote white papers and executed custom research projects capturing corporate vision and new business strategies. Project managed Advanced Technology Group resulting from these research white papers. Reported to CTO. Authored with Word and tracked with SharePoint.</w:t>
      </w:r>
    </w:p>
    <w:p w14:paraId="4EF7726B" w14:textId="72D9C08A" w:rsidR="00E62982" w:rsidRDefault="00CA2E43">
      <w:pPr>
        <w:keepNext/>
        <w:spacing w:before="120"/>
        <w:ind w:hanging="2"/>
        <w:rPr>
          <w:sz w:val="24"/>
          <w:szCs w:val="24"/>
        </w:rPr>
      </w:pPr>
      <w:r>
        <w:rPr>
          <w:b/>
          <w:sz w:val="24"/>
          <w:szCs w:val="24"/>
        </w:rPr>
        <w:t xml:space="preserve">Skiff e-Reader, Palo Alto, CA </w:t>
      </w:r>
      <w:r>
        <w:rPr>
          <w:b/>
          <w:sz w:val="24"/>
          <w:szCs w:val="24"/>
        </w:rPr>
        <w:tab/>
        <w:t>Jan 2010–Jun 2010</w:t>
      </w:r>
    </w:p>
    <w:p w14:paraId="05ED5508" w14:textId="0C5F0E5F" w:rsidR="00E62982" w:rsidRDefault="00AA0FEE">
      <w:pPr>
        <w:ind w:hanging="2"/>
      </w:pPr>
      <w:r>
        <w:rPr>
          <w:b/>
        </w:rPr>
        <w:t>Solo</w:t>
      </w:r>
      <w:r w:rsidR="00CA2E43">
        <w:rPr>
          <w:b/>
        </w:rPr>
        <w:t xml:space="preserve"> Sr. Technical Writer </w:t>
      </w:r>
    </w:p>
    <w:p w14:paraId="7CE3C56E" w14:textId="77777777" w:rsidR="00E62982" w:rsidRDefault="00CA2E43">
      <w:pPr>
        <w:ind w:hanging="2"/>
      </w:pPr>
      <w:r>
        <w:t>Developed and wrote the full technical documentation suite including how-to guides and instruction manuals for a first generation e-reader. Wrote e reference, help, support, and how-to content. Authored with FrameMaker.</w:t>
      </w:r>
    </w:p>
    <w:p w14:paraId="491A0FA3" w14:textId="26BC6F9C" w:rsidR="00E62982" w:rsidRDefault="00CA2E43">
      <w:pPr>
        <w:keepNext/>
        <w:spacing w:before="120"/>
        <w:ind w:hanging="2"/>
        <w:rPr>
          <w:sz w:val="24"/>
          <w:szCs w:val="24"/>
        </w:rPr>
      </w:pPr>
      <w:r>
        <w:rPr>
          <w:b/>
          <w:sz w:val="24"/>
          <w:szCs w:val="24"/>
        </w:rPr>
        <w:lastRenderedPageBreak/>
        <w:t>Silicon Valley Women’s Caucus for Art, Palo Alto, CA</w:t>
      </w:r>
      <w:r>
        <w:rPr>
          <w:b/>
          <w:sz w:val="24"/>
          <w:szCs w:val="24"/>
        </w:rPr>
        <w:tab/>
        <w:t>Oct 2008–Jun 2014</w:t>
      </w:r>
    </w:p>
    <w:p w14:paraId="07D6B1AA" w14:textId="1C78D7DE" w:rsidR="00E62982" w:rsidRDefault="00C22D40">
      <w:pPr>
        <w:keepNext/>
        <w:ind w:hanging="2"/>
      </w:pPr>
      <w:r>
        <w:rPr>
          <w:b/>
        </w:rPr>
        <w:t>President</w:t>
      </w:r>
    </w:p>
    <w:p w14:paraId="526A8B3E" w14:textId="77777777" w:rsidR="00E62982" w:rsidRDefault="00CA2E43">
      <w:pPr>
        <w:ind w:hanging="2"/>
      </w:pPr>
      <w:proofErr w:type="gramStart"/>
      <w:r>
        <w:t>Designed and implemented plans to promote conferences and exhibitions using television, digital advertising, social media, and press releases.</w:t>
      </w:r>
      <w:proofErr w:type="gramEnd"/>
      <w:r>
        <w:t xml:space="preserve"> Recruited and managed volunteer teams.</w:t>
      </w:r>
    </w:p>
    <w:p w14:paraId="5C6CA41C" w14:textId="261288B8" w:rsidR="00E62982" w:rsidRDefault="00CA2E43">
      <w:pPr>
        <w:keepNext/>
        <w:spacing w:before="120"/>
        <w:ind w:hanging="2"/>
        <w:rPr>
          <w:b/>
          <w:sz w:val="24"/>
          <w:szCs w:val="24"/>
        </w:rPr>
      </w:pPr>
      <w:r>
        <w:rPr>
          <w:b/>
          <w:sz w:val="24"/>
          <w:szCs w:val="24"/>
        </w:rPr>
        <w:t>Thermo Electron, Santa Clara, CA</w:t>
      </w:r>
      <w:r>
        <w:rPr>
          <w:b/>
          <w:sz w:val="24"/>
          <w:szCs w:val="24"/>
        </w:rPr>
        <w:tab/>
        <w:t>Jun 2005–Aug 2008</w:t>
      </w:r>
    </w:p>
    <w:p w14:paraId="4EE0B72A" w14:textId="77777777" w:rsidR="00E62982" w:rsidRDefault="00CA2E43">
      <w:pPr>
        <w:ind w:hanging="2"/>
      </w:pPr>
      <w:r>
        <w:rPr>
          <w:b/>
        </w:rPr>
        <w:t xml:space="preserve">Contract Sr. Technical Writer </w:t>
      </w:r>
    </w:p>
    <w:p w14:paraId="1DDF9CCD" w14:textId="77777777" w:rsidR="00E62982" w:rsidRDefault="00CA2E43">
      <w:pPr>
        <w:ind w:hanging="2"/>
      </w:pPr>
      <w:r>
        <w:t>Multiple contracts:</w:t>
      </w:r>
    </w:p>
    <w:p w14:paraId="268F3672" w14:textId="77777777" w:rsidR="00E62982" w:rsidRDefault="00CA2E43">
      <w:pPr>
        <w:tabs>
          <w:tab w:val="left" w:pos="360"/>
        </w:tabs>
        <w:ind w:hanging="2"/>
      </w:pPr>
      <w:r>
        <w:rPr>
          <w:b/>
        </w:rPr>
        <w:t xml:space="preserve">March 2008 – August 2008 </w:t>
      </w:r>
    </w:p>
    <w:p w14:paraId="5F288250" w14:textId="77777777" w:rsidR="00E62982" w:rsidRDefault="00CA2E43">
      <w:pPr>
        <w:tabs>
          <w:tab w:val="left" w:pos="360"/>
        </w:tabs>
        <w:ind w:hanging="2"/>
      </w:pPr>
      <w:r>
        <w:t xml:space="preserve">Designed and wrote user documentation for a new proteomics mass spectrometer analysis software package. </w:t>
      </w:r>
    </w:p>
    <w:p w14:paraId="301C1B2B" w14:textId="77777777" w:rsidR="00E62982" w:rsidRDefault="00CA2E43">
      <w:pPr>
        <w:tabs>
          <w:tab w:val="left" w:pos="360"/>
        </w:tabs>
        <w:spacing w:before="120"/>
        <w:ind w:hanging="2"/>
      </w:pPr>
      <w:r>
        <w:rPr>
          <w:b/>
        </w:rPr>
        <w:t xml:space="preserve">February 2006 – July 2006 </w:t>
      </w:r>
    </w:p>
    <w:p w14:paraId="414B0DDF" w14:textId="77777777" w:rsidR="00E62982" w:rsidRDefault="00CA2E43">
      <w:pPr>
        <w:tabs>
          <w:tab w:val="left" w:pos="360"/>
        </w:tabs>
        <w:ind w:hanging="2"/>
      </w:pPr>
      <w:r>
        <w:t>Organized and re-wrote user documentation for proteomics mass spectrometer analysis software package.</w:t>
      </w:r>
    </w:p>
    <w:p w14:paraId="77600843" w14:textId="77777777" w:rsidR="00E62982" w:rsidRDefault="00CA2E43">
      <w:pPr>
        <w:tabs>
          <w:tab w:val="left" w:pos="360"/>
        </w:tabs>
        <w:spacing w:before="120"/>
        <w:ind w:hanging="2"/>
      </w:pPr>
      <w:r>
        <w:rPr>
          <w:b/>
        </w:rPr>
        <w:t xml:space="preserve">June 2005 – September 2005 </w:t>
      </w:r>
    </w:p>
    <w:p w14:paraId="3A29F3E4" w14:textId="77777777" w:rsidR="00E62982" w:rsidRDefault="00CA2E43">
      <w:pPr>
        <w:keepNext/>
        <w:pBdr>
          <w:top w:val="nil"/>
          <w:left w:val="nil"/>
          <w:bottom w:val="nil"/>
          <w:right w:val="nil"/>
          <w:between w:val="nil"/>
        </w:pBdr>
        <w:spacing w:before="120"/>
        <w:ind w:hanging="2"/>
      </w:pPr>
      <w:r>
        <w:t xml:space="preserve">Completed and converted documentation to online help from source documentation written for print. </w:t>
      </w:r>
    </w:p>
    <w:p w14:paraId="767E4DE9" w14:textId="3013B48A" w:rsidR="00E62982" w:rsidRDefault="00CA2E43">
      <w:pPr>
        <w:keepNext/>
        <w:pBdr>
          <w:top w:val="nil"/>
          <w:left w:val="nil"/>
          <w:bottom w:val="nil"/>
          <w:right w:val="nil"/>
          <w:between w:val="nil"/>
        </w:pBdr>
        <w:spacing w:before="120"/>
        <w:ind w:hanging="2"/>
        <w:rPr>
          <w:b/>
          <w:sz w:val="24"/>
          <w:szCs w:val="24"/>
        </w:rPr>
      </w:pPr>
      <w:r>
        <w:rPr>
          <w:b/>
          <w:sz w:val="24"/>
          <w:szCs w:val="24"/>
        </w:rPr>
        <w:t xml:space="preserve">Amdocs, Santa Clara, CA </w:t>
      </w:r>
      <w:r>
        <w:rPr>
          <w:b/>
          <w:sz w:val="24"/>
          <w:szCs w:val="24"/>
        </w:rPr>
        <w:tab/>
        <w:t>Sep 2007–Feb 2008</w:t>
      </w:r>
    </w:p>
    <w:p w14:paraId="667FECE9" w14:textId="77777777" w:rsidR="00E62982" w:rsidRDefault="00CA2E43">
      <w:pPr>
        <w:pBdr>
          <w:top w:val="nil"/>
          <w:left w:val="nil"/>
          <w:bottom w:val="nil"/>
          <w:right w:val="nil"/>
          <w:between w:val="nil"/>
        </w:pBdr>
        <w:ind w:hanging="2"/>
        <w:rPr>
          <w:b/>
        </w:rPr>
      </w:pPr>
      <w:r>
        <w:rPr>
          <w:b/>
        </w:rPr>
        <w:t xml:space="preserve">Contract Sr. Technical Writer </w:t>
      </w:r>
    </w:p>
    <w:p w14:paraId="54B09DDB" w14:textId="77777777" w:rsidR="00E62982" w:rsidRDefault="00CA2E43">
      <w:pPr>
        <w:ind w:hanging="2"/>
      </w:pPr>
      <w:r>
        <w:t>Developed and wrote a new executive-level book for Amdocs, covering all technology points of their corporation.</w:t>
      </w:r>
    </w:p>
    <w:p w14:paraId="16A4B407" w14:textId="77777777" w:rsidR="00E62982" w:rsidRDefault="00CA2E43">
      <w:pPr>
        <w:keepNext/>
        <w:spacing w:before="120"/>
        <w:ind w:hanging="2"/>
        <w:rPr>
          <w:sz w:val="24"/>
          <w:szCs w:val="24"/>
        </w:rPr>
      </w:pPr>
      <w:r>
        <w:rPr>
          <w:b/>
          <w:sz w:val="24"/>
          <w:szCs w:val="24"/>
        </w:rPr>
        <w:t xml:space="preserve">SAP Corporation, Palo Alto, CA </w:t>
      </w:r>
      <w:r>
        <w:rPr>
          <w:b/>
          <w:sz w:val="24"/>
          <w:szCs w:val="24"/>
        </w:rPr>
        <w:tab/>
        <w:t>Mar 2007–Jul 2007</w:t>
      </w:r>
    </w:p>
    <w:p w14:paraId="479B1F5F" w14:textId="77777777" w:rsidR="00E62982" w:rsidRDefault="00CA2E43">
      <w:pPr>
        <w:keepNext/>
        <w:ind w:hanging="2"/>
      </w:pPr>
      <w:r>
        <w:rPr>
          <w:b/>
        </w:rPr>
        <w:t xml:space="preserve">Contract Technical Writer </w:t>
      </w:r>
    </w:p>
    <w:p w14:paraId="250F6D82" w14:textId="77777777" w:rsidR="00E62982" w:rsidRDefault="00CA2E43">
      <w:pPr>
        <w:ind w:hanging="2"/>
      </w:pPr>
      <w:r>
        <w:t xml:space="preserve">Developed and wrote a full technical documentation suite for a spend analytics tool prior to first release. </w:t>
      </w:r>
    </w:p>
    <w:p w14:paraId="5BE8E094" w14:textId="7F01E6B9" w:rsidR="00E62982" w:rsidRDefault="00CA2E43">
      <w:pPr>
        <w:keepNext/>
        <w:spacing w:before="120"/>
        <w:ind w:hanging="2"/>
        <w:rPr>
          <w:sz w:val="24"/>
          <w:szCs w:val="24"/>
        </w:rPr>
      </w:pPr>
      <w:r>
        <w:rPr>
          <w:b/>
          <w:sz w:val="24"/>
          <w:szCs w:val="24"/>
        </w:rPr>
        <w:t xml:space="preserve">Kraft Consulting, Palo Alto, CA </w:t>
      </w:r>
      <w:r>
        <w:rPr>
          <w:b/>
          <w:sz w:val="24"/>
          <w:szCs w:val="24"/>
        </w:rPr>
        <w:tab/>
        <w:t>Jun 1997–Jan 2000</w:t>
      </w:r>
    </w:p>
    <w:p w14:paraId="0FFC6B21" w14:textId="77777777" w:rsidR="00E62982" w:rsidRDefault="00CA2E43">
      <w:pPr>
        <w:ind w:hanging="2"/>
      </w:pPr>
      <w:r>
        <w:rPr>
          <w:b/>
        </w:rPr>
        <w:t>Community Technical Writer Teacher</w:t>
      </w:r>
    </w:p>
    <w:p w14:paraId="61A690E6" w14:textId="77777777" w:rsidR="00E62982" w:rsidRDefault="00CA2E43">
      <w:pPr>
        <w:ind w:hanging="2"/>
      </w:pPr>
      <w:r>
        <w:t>Created and taught technical writer modules in FrameMaker with all the ancillary materials, such as tutorials, lessons, and examples.</w:t>
      </w:r>
    </w:p>
    <w:p w14:paraId="4E11C56F" w14:textId="06FD4A2F" w:rsidR="00E62982" w:rsidRDefault="00CA2E43">
      <w:pPr>
        <w:keepNext/>
        <w:spacing w:before="120"/>
        <w:ind w:hanging="2"/>
        <w:rPr>
          <w:sz w:val="24"/>
          <w:szCs w:val="24"/>
        </w:rPr>
      </w:pPr>
      <w:r>
        <w:rPr>
          <w:b/>
          <w:sz w:val="24"/>
          <w:szCs w:val="24"/>
        </w:rPr>
        <w:t xml:space="preserve">Oracle Corporation, Redwood Shores, CA </w:t>
      </w:r>
      <w:r>
        <w:rPr>
          <w:b/>
          <w:sz w:val="24"/>
          <w:szCs w:val="24"/>
        </w:rPr>
        <w:tab/>
        <w:t>Jun 1998–Jan 2002</w:t>
      </w:r>
    </w:p>
    <w:p w14:paraId="1AD01329" w14:textId="77777777" w:rsidR="00E62982" w:rsidRDefault="00CA2E43">
      <w:pPr>
        <w:keepNext/>
        <w:ind w:hanging="2"/>
      </w:pPr>
      <w:r>
        <w:rPr>
          <w:b/>
        </w:rPr>
        <w:t>Online Technical Writer</w:t>
      </w:r>
    </w:p>
    <w:p w14:paraId="3B7BCB96" w14:textId="5DC872C4" w:rsidR="00E62982" w:rsidRPr="00595B43" w:rsidRDefault="00CA2E43" w:rsidP="00595B43">
      <w:pPr>
        <w:rPr>
          <w:rFonts w:ascii="Times" w:eastAsia="Times New Roman" w:hAnsi="Times" w:cs="Times New Roman"/>
        </w:rPr>
      </w:pPr>
      <w:r>
        <w:t>Designed and maintained an intra-Web site</w:t>
      </w:r>
      <w:r w:rsidR="00595B43" w:rsidRPr="00595B43">
        <w:rPr>
          <w:rFonts w:eastAsia="Times New Roman"/>
          <w:color w:val="000000"/>
        </w:rPr>
        <w:t> and wrote technical articles</w:t>
      </w:r>
      <w:r>
        <w:t xml:space="preserve"> for Java R&amp;D engineering groups. </w:t>
      </w:r>
    </w:p>
    <w:p w14:paraId="61B874F0" w14:textId="6DE7B82B" w:rsidR="00E62982" w:rsidRDefault="00CA2E43">
      <w:pPr>
        <w:ind w:hanging="2"/>
      </w:pPr>
      <w:bookmarkStart w:id="2" w:name="_GoBack"/>
      <w:bookmarkEnd w:id="2"/>
      <w:r>
        <w:t xml:space="preserve"> </w:t>
      </w:r>
    </w:p>
    <w:sectPr w:rsidR="00E62982">
      <w:headerReference w:type="even" r:id="rId9"/>
      <w:headerReference w:type="default" r:id="rId10"/>
      <w:footerReference w:type="even" r:id="rId11"/>
      <w:footerReference w:type="default" r:id="rId12"/>
      <w:footerReference w:type="first" r:id="rId13"/>
      <w:pgSz w:w="12240" w:h="15840"/>
      <w:pgMar w:top="540" w:right="720" w:bottom="1008" w:left="1260" w:header="187" w:footer="475"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0D44F" w14:textId="77777777" w:rsidR="00F72BC2" w:rsidRDefault="00F72BC2">
      <w:pPr>
        <w:spacing w:before="0"/>
      </w:pPr>
      <w:r>
        <w:separator/>
      </w:r>
    </w:p>
  </w:endnote>
  <w:endnote w:type="continuationSeparator" w:id="0">
    <w:p w14:paraId="7F6F3DED" w14:textId="77777777" w:rsidR="00F72BC2" w:rsidRDefault="00F72B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A41E" w14:textId="77777777" w:rsidR="00E62982" w:rsidRDefault="00E62982">
    <w:pPr>
      <w:ind w:hanging="2"/>
    </w:pPr>
  </w:p>
  <w:p w14:paraId="7328F760" w14:textId="77777777" w:rsidR="00E62982" w:rsidRDefault="00E62982">
    <w:pPr>
      <w:ind w:hanging="2"/>
    </w:pPr>
  </w:p>
  <w:p w14:paraId="05A70DF9" w14:textId="77777777" w:rsidR="00E62982" w:rsidRDefault="00E62982">
    <w:pPr>
      <w:ind w:hanging="2"/>
    </w:pPr>
  </w:p>
  <w:p w14:paraId="74CFB2BD" w14:textId="77777777" w:rsidR="00E62982" w:rsidRDefault="00E62982">
    <w:pPr>
      <w:ind w:hanging="2"/>
    </w:pPr>
  </w:p>
  <w:p w14:paraId="5F090015" w14:textId="77777777" w:rsidR="00E62982" w:rsidRDefault="00E62982">
    <w:pPr>
      <w:ind w:hanging="2"/>
    </w:pPr>
  </w:p>
  <w:p w14:paraId="7755168B" w14:textId="77777777" w:rsidR="00E62982" w:rsidRDefault="00E62982">
    <w:pPr>
      <w:ind w:hanging="2"/>
    </w:pPr>
  </w:p>
  <w:p w14:paraId="164EC870" w14:textId="77777777" w:rsidR="00E62982" w:rsidRDefault="00E62982">
    <w:pPr>
      <w:ind w:hanging="2"/>
    </w:pPr>
  </w:p>
  <w:p w14:paraId="676C2091" w14:textId="77777777" w:rsidR="00E62982" w:rsidRDefault="00E62982">
    <w:pPr>
      <w:ind w:hanging="2"/>
    </w:pPr>
  </w:p>
  <w:p w14:paraId="3A2A3723" w14:textId="77777777" w:rsidR="00E62982" w:rsidRDefault="00E62982">
    <w:pPr>
      <w:ind w:hanging="2"/>
    </w:pPr>
  </w:p>
  <w:p w14:paraId="0092191A" w14:textId="77777777" w:rsidR="00E62982" w:rsidRDefault="00E62982">
    <w:pPr>
      <w:ind w:hanging="2"/>
    </w:pPr>
  </w:p>
  <w:p w14:paraId="7FD9B6AF" w14:textId="77777777" w:rsidR="00E62982" w:rsidRDefault="00E62982">
    <w:pPr>
      <w:ind w:hanging="2"/>
    </w:pPr>
  </w:p>
  <w:p w14:paraId="5E425946" w14:textId="77777777" w:rsidR="00E62982" w:rsidRDefault="00E62982">
    <w:pPr>
      <w:ind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34E3" w14:textId="77777777" w:rsidR="00E62982" w:rsidRDefault="00CA2E43">
    <w:pPr>
      <w:pBdr>
        <w:top w:val="single" w:sz="4" w:space="1" w:color="000000"/>
      </w:pBdr>
      <w:ind w:hanging="2"/>
    </w:pPr>
    <w:r>
      <w:t>(650) 444-1354 cell</w:t>
    </w:r>
    <w:r>
      <w:tab/>
      <w:t>Susan Kraft-Yorke</w:t>
    </w:r>
  </w:p>
  <w:p w14:paraId="35A9CB99" w14:textId="77777777" w:rsidR="00E62982" w:rsidRDefault="00CA2E43">
    <w:pPr>
      <w:ind w:hanging="2"/>
      <w:jc w:val="center"/>
    </w:pPr>
    <w:r>
      <w:fldChar w:fldCharType="begin"/>
    </w:r>
    <w:r>
      <w:instrText>PAGE</w:instrText>
    </w:r>
    <w:r>
      <w:fldChar w:fldCharType="separate"/>
    </w:r>
    <w:r w:rsidR="00344919">
      <w:rPr>
        <w:noProof/>
      </w:rPr>
      <w:t>3</w:t>
    </w:r>
    <w:r>
      <w:fldChar w:fldCharType="end"/>
    </w:r>
    <w:r>
      <w:t>/</w:t>
    </w:r>
    <w:r>
      <w:fldChar w:fldCharType="begin"/>
    </w:r>
    <w:r>
      <w:instrText>NUMPAGES</w:instrText>
    </w:r>
    <w:r>
      <w:fldChar w:fldCharType="separate"/>
    </w:r>
    <w:r w:rsidR="00344919">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FC8F" w14:textId="77777777" w:rsidR="00E62982" w:rsidRDefault="00CA2E43">
    <w:pPr>
      <w:pBdr>
        <w:top w:val="single" w:sz="4" w:space="1" w:color="000000"/>
      </w:pBdr>
      <w:ind w:hanging="2"/>
    </w:pPr>
    <w:r>
      <w:t>(650) 444-1354 cell</w:t>
    </w:r>
    <w:r>
      <w:tab/>
      <w:t>Susan Kraft-Yorke</w:t>
    </w:r>
  </w:p>
  <w:p w14:paraId="698BD044" w14:textId="77777777" w:rsidR="00E62982" w:rsidRDefault="00CA2E43">
    <w:pPr>
      <w:ind w:hanging="2"/>
      <w:jc w:val="center"/>
    </w:pPr>
    <w:r>
      <w:fldChar w:fldCharType="begin"/>
    </w:r>
    <w:r>
      <w:instrText>PAGE</w:instrText>
    </w:r>
    <w:r>
      <w:fldChar w:fldCharType="separate"/>
    </w:r>
    <w:r w:rsidR="00344919">
      <w:rPr>
        <w:noProof/>
      </w:rPr>
      <w:t>1</w:t>
    </w:r>
    <w:r>
      <w:fldChar w:fldCharType="end"/>
    </w:r>
    <w:r>
      <w:t>/</w:t>
    </w:r>
    <w:r>
      <w:fldChar w:fldCharType="begin"/>
    </w:r>
    <w:r>
      <w:instrText>NUMPAGES</w:instrText>
    </w:r>
    <w:r>
      <w:fldChar w:fldCharType="separate"/>
    </w:r>
    <w:r w:rsidR="00344919">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E011" w14:textId="77777777" w:rsidR="00F72BC2" w:rsidRDefault="00F72BC2">
      <w:pPr>
        <w:spacing w:before="0"/>
      </w:pPr>
      <w:r>
        <w:separator/>
      </w:r>
    </w:p>
  </w:footnote>
  <w:footnote w:type="continuationSeparator" w:id="0">
    <w:p w14:paraId="42B3914B" w14:textId="77777777" w:rsidR="00F72BC2" w:rsidRDefault="00F72BC2">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9D88" w14:textId="77777777" w:rsidR="00E62982" w:rsidRDefault="00E62982">
    <w:pPr>
      <w:ind w:hanging="2"/>
    </w:pPr>
  </w:p>
  <w:p w14:paraId="19E8200F" w14:textId="77777777" w:rsidR="00E62982" w:rsidRDefault="00E62982">
    <w:pPr>
      <w:ind w:hanging="2"/>
    </w:pPr>
  </w:p>
  <w:p w14:paraId="79229505" w14:textId="77777777" w:rsidR="00E62982" w:rsidRDefault="00E62982">
    <w:pPr>
      <w:ind w:hanging="2"/>
    </w:pPr>
  </w:p>
  <w:p w14:paraId="3EBBDC26" w14:textId="77777777" w:rsidR="00E62982" w:rsidRDefault="00E62982">
    <w:pPr>
      <w:ind w:hanging="2"/>
    </w:pPr>
  </w:p>
  <w:p w14:paraId="47F9770B" w14:textId="77777777" w:rsidR="00E62982" w:rsidRDefault="00E62982">
    <w:pPr>
      <w:ind w:hanging="2"/>
    </w:pPr>
  </w:p>
  <w:p w14:paraId="4858C7A6" w14:textId="77777777" w:rsidR="00E62982" w:rsidRDefault="00E62982">
    <w:pPr>
      <w:ind w:hanging="2"/>
    </w:pPr>
  </w:p>
  <w:p w14:paraId="10EFFF4D" w14:textId="77777777" w:rsidR="00E62982" w:rsidRDefault="00E62982">
    <w:pPr>
      <w:ind w:hanging="2"/>
    </w:pPr>
  </w:p>
  <w:p w14:paraId="6221F833" w14:textId="77777777" w:rsidR="00E62982" w:rsidRDefault="00E62982">
    <w:pPr>
      <w:ind w:hanging="2"/>
    </w:pPr>
  </w:p>
  <w:p w14:paraId="4C3BA474" w14:textId="77777777" w:rsidR="00E62982" w:rsidRDefault="00E62982">
    <w:pPr>
      <w:ind w:hanging="2"/>
    </w:pPr>
  </w:p>
  <w:p w14:paraId="2720CD82" w14:textId="77777777" w:rsidR="00E62982" w:rsidRDefault="00E62982">
    <w:pPr>
      <w:ind w:hanging="2"/>
    </w:pPr>
  </w:p>
  <w:p w14:paraId="3078C620" w14:textId="77777777" w:rsidR="00E62982" w:rsidRDefault="00E62982">
    <w:pPr>
      <w:ind w:hanging="2"/>
    </w:pPr>
  </w:p>
  <w:p w14:paraId="2455818F" w14:textId="77777777" w:rsidR="00E62982" w:rsidRDefault="00E62982">
    <w:pPr>
      <w:ind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05470" w14:textId="77777777" w:rsidR="00E62982" w:rsidRDefault="00E62982">
    <w:pPr>
      <w:ind w:hanging="2"/>
    </w:pPr>
  </w:p>
  <w:p w14:paraId="71E4349C" w14:textId="77777777" w:rsidR="00E62982" w:rsidRDefault="00E62982">
    <w:pPr>
      <w:ind w:hanging="2"/>
    </w:pPr>
  </w:p>
  <w:p w14:paraId="5AC3427A" w14:textId="77777777" w:rsidR="00E62982" w:rsidRDefault="00E62982">
    <w:pPr>
      <w:ind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132E"/>
    <w:multiLevelType w:val="hybridMultilevel"/>
    <w:tmpl w:val="EF8218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82"/>
    <w:rsid w:val="00005D07"/>
    <w:rsid w:val="000149E0"/>
    <w:rsid w:val="000E6755"/>
    <w:rsid w:val="00145F60"/>
    <w:rsid w:val="00150F51"/>
    <w:rsid w:val="001546E2"/>
    <w:rsid w:val="001E5148"/>
    <w:rsid w:val="002138C5"/>
    <w:rsid w:val="00243735"/>
    <w:rsid w:val="00344919"/>
    <w:rsid w:val="003F6E7E"/>
    <w:rsid w:val="004140A1"/>
    <w:rsid w:val="004A09AE"/>
    <w:rsid w:val="00595B43"/>
    <w:rsid w:val="005E1112"/>
    <w:rsid w:val="006F05A3"/>
    <w:rsid w:val="00722112"/>
    <w:rsid w:val="007269DF"/>
    <w:rsid w:val="00793B61"/>
    <w:rsid w:val="007E51C3"/>
    <w:rsid w:val="00874D02"/>
    <w:rsid w:val="008906C4"/>
    <w:rsid w:val="008C5292"/>
    <w:rsid w:val="008F4904"/>
    <w:rsid w:val="00960D1F"/>
    <w:rsid w:val="009A3B96"/>
    <w:rsid w:val="009C1113"/>
    <w:rsid w:val="00A352F9"/>
    <w:rsid w:val="00A80936"/>
    <w:rsid w:val="00AA0FEE"/>
    <w:rsid w:val="00AB58A1"/>
    <w:rsid w:val="00AD2C42"/>
    <w:rsid w:val="00AF691B"/>
    <w:rsid w:val="00BA78E6"/>
    <w:rsid w:val="00C22D40"/>
    <w:rsid w:val="00C52283"/>
    <w:rsid w:val="00C5371E"/>
    <w:rsid w:val="00C86176"/>
    <w:rsid w:val="00CA2E43"/>
    <w:rsid w:val="00D53CFD"/>
    <w:rsid w:val="00DB1212"/>
    <w:rsid w:val="00E62982"/>
    <w:rsid w:val="00ED2F62"/>
    <w:rsid w:val="00F010A3"/>
    <w:rsid w:val="00F17ED8"/>
    <w:rsid w:val="00F51751"/>
    <w:rsid w:val="00F72BC2"/>
    <w:rsid w:val="00FC79FD"/>
    <w:rsid w:val="00FF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A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b/>
      <w:sz w:val="32"/>
      <w:szCs w:val="32"/>
    </w:rPr>
  </w:style>
  <w:style w:type="paragraph" w:styleId="Heading2">
    <w:name w:val="heading 2"/>
    <w:basedOn w:val="Normal"/>
    <w:next w:val="Normal"/>
    <w:uiPriority w:val="9"/>
    <w:unhideWhenUsed/>
    <w:qFormat/>
    <w:pPr>
      <w:keepNext/>
      <w:spacing w:before="240"/>
      <w:outlineLvl w:val="1"/>
    </w:pPr>
    <w:rPr>
      <w:b/>
      <w:i/>
      <w:sz w:val="24"/>
      <w:szCs w:val="24"/>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A3"/>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0A3"/>
    <w:rPr>
      <w:rFonts w:ascii="Times New Roman" w:hAnsi="Times New Roman" w:cs="Times New Roman"/>
      <w:sz w:val="18"/>
      <w:szCs w:val="18"/>
    </w:rPr>
  </w:style>
  <w:style w:type="paragraph" w:styleId="ListParagraph">
    <w:name w:val="List Paragraph"/>
    <w:basedOn w:val="Normal"/>
    <w:uiPriority w:val="34"/>
    <w:qFormat/>
    <w:rsid w:val="00005D07"/>
    <w:pPr>
      <w:tabs>
        <w:tab w:val="clear" w:pos="90"/>
        <w:tab w:val="clear" w:pos="9630"/>
      </w:tabs>
      <w:spacing w:before="0"/>
      <w:ind w:left="720" w:firstLine="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52283"/>
    <w:pPr>
      <w:tabs>
        <w:tab w:val="clear" w:pos="90"/>
        <w:tab w:val="clear" w:pos="9630"/>
      </w:tabs>
      <w:spacing w:before="100" w:beforeAutospacing="1" w:after="100" w:afterAutospacing="1"/>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b/>
      <w:sz w:val="32"/>
      <w:szCs w:val="32"/>
    </w:rPr>
  </w:style>
  <w:style w:type="paragraph" w:styleId="Heading2">
    <w:name w:val="heading 2"/>
    <w:basedOn w:val="Normal"/>
    <w:next w:val="Normal"/>
    <w:uiPriority w:val="9"/>
    <w:unhideWhenUsed/>
    <w:qFormat/>
    <w:pPr>
      <w:keepNext/>
      <w:spacing w:before="240"/>
      <w:outlineLvl w:val="1"/>
    </w:pPr>
    <w:rPr>
      <w:b/>
      <w:i/>
      <w:sz w:val="24"/>
      <w:szCs w:val="24"/>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A3"/>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0A3"/>
    <w:rPr>
      <w:rFonts w:ascii="Times New Roman" w:hAnsi="Times New Roman" w:cs="Times New Roman"/>
      <w:sz w:val="18"/>
      <w:szCs w:val="18"/>
    </w:rPr>
  </w:style>
  <w:style w:type="paragraph" w:styleId="ListParagraph">
    <w:name w:val="List Paragraph"/>
    <w:basedOn w:val="Normal"/>
    <w:uiPriority w:val="34"/>
    <w:qFormat/>
    <w:rsid w:val="00005D07"/>
    <w:pPr>
      <w:tabs>
        <w:tab w:val="clear" w:pos="90"/>
        <w:tab w:val="clear" w:pos="9630"/>
      </w:tabs>
      <w:spacing w:before="0"/>
      <w:ind w:left="720" w:firstLine="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52283"/>
    <w:pPr>
      <w:tabs>
        <w:tab w:val="clear" w:pos="90"/>
        <w:tab w:val="clear" w:pos="9630"/>
      </w:tabs>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0649">
      <w:bodyDiv w:val="1"/>
      <w:marLeft w:val="0"/>
      <w:marRight w:val="0"/>
      <w:marTop w:val="0"/>
      <w:marBottom w:val="0"/>
      <w:divBdr>
        <w:top w:val="none" w:sz="0" w:space="0" w:color="auto"/>
        <w:left w:val="none" w:sz="0" w:space="0" w:color="auto"/>
        <w:bottom w:val="none" w:sz="0" w:space="0" w:color="auto"/>
        <w:right w:val="none" w:sz="0" w:space="0" w:color="auto"/>
      </w:divBdr>
    </w:div>
    <w:div w:id="302006468">
      <w:bodyDiv w:val="1"/>
      <w:marLeft w:val="0"/>
      <w:marRight w:val="0"/>
      <w:marTop w:val="0"/>
      <w:marBottom w:val="0"/>
      <w:divBdr>
        <w:top w:val="none" w:sz="0" w:space="0" w:color="auto"/>
        <w:left w:val="none" w:sz="0" w:space="0" w:color="auto"/>
        <w:bottom w:val="none" w:sz="0" w:space="0" w:color="auto"/>
        <w:right w:val="none" w:sz="0" w:space="0" w:color="auto"/>
      </w:divBdr>
      <w:divsChild>
        <w:div w:id="8263515">
          <w:marLeft w:val="269"/>
          <w:marRight w:val="0"/>
          <w:marTop w:val="0"/>
          <w:marBottom w:val="0"/>
          <w:divBdr>
            <w:top w:val="none" w:sz="0" w:space="0" w:color="auto"/>
            <w:left w:val="none" w:sz="0" w:space="0" w:color="auto"/>
            <w:bottom w:val="none" w:sz="0" w:space="0" w:color="auto"/>
            <w:right w:val="none" w:sz="0" w:space="0" w:color="auto"/>
          </w:divBdr>
        </w:div>
      </w:divsChild>
    </w:div>
    <w:div w:id="366876200">
      <w:bodyDiv w:val="1"/>
      <w:marLeft w:val="0"/>
      <w:marRight w:val="0"/>
      <w:marTop w:val="0"/>
      <w:marBottom w:val="0"/>
      <w:divBdr>
        <w:top w:val="none" w:sz="0" w:space="0" w:color="auto"/>
        <w:left w:val="none" w:sz="0" w:space="0" w:color="auto"/>
        <w:bottom w:val="none" w:sz="0" w:space="0" w:color="auto"/>
        <w:right w:val="none" w:sz="0" w:space="0" w:color="auto"/>
      </w:divBdr>
    </w:div>
    <w:div w:id="552429019">
      <w:bodyDiv w:val="1"/>
      <w:marLeft w:val="0"/>
      <w:marRight w:val="0"/>
      <w:marTop w:val="0"/>
      <w:marBottom w:val="0"/>
      <w:divBdr>
        <w:top w:val="none" w:sz="0" w:space="0" w:color="auto"/>
        <w:left w:val="none" w:sz="0" w:space="0" w:color="auto"/>
        <w:bottom w:val="none" w:sz="0" w:space="0" w:color="auto"/>
        <w:right w:val="none" w:sz="0" w:space="0" w:color="auto"/>
      </w:divBdr>
      <w:divsChild>
        <w:div w:id="1920164912">
          <w:marLeft w:val="269"/>
          <w:marRight w:val="0"/>
          <w:marTop w:val="0"/>
          <w:marBottom w:val="0"/>
          <w:divBdr>
            <w:top w:val="none" w:sz="0" w:space="0" w:color="auto"/>
            <w:left w:val="none" w:sz="0" w:space="0" w:color="auto"/>
            <w:bottom w:val="none" w:sz="0" w:space="0" w:color="auto"/>
            <w:right w:val="none" w:sz="0" w:space="0" w:color="auto"/>
          </w:divBdr>
        </w:div>
      </w:divsChild>
    </w:div>
    <w:div w:id="576869511">
      <w:bodyDiv w:val="1"/>
      <w:marLeft w:val="0"/>
      <w:marRight w:val="0"/>
      <w:marTop w:val="0"/>
      <w:marBottom w:val="0"/>
      <w:divBdr>
        <w:top w:val="none" w:sz="0" w:space="0" w:color="auto"/>
        <w:left w:val="none" w:sz="0" w:space="0" w:color="auto"/>
        <w:bottom w:val="none" w:sz="0" w:space="0" w:color="auto"/>
        <w:right w:val="none" w:sz="0" w:space="0" w:color="auto"/>
      </w:divBdr>
    </w:div>
    <w:div w:id="694770957">
      <w:bodyDiv w:val="1"/>
      <w:marLeft w:val="0"/>
      <w:marRight w:val="0"/>
      <w:marTop w:val="0"/>
      <w:marBottom w:val="0"/>
      <w:divBdr>
        <w:top w:val="none" w:sz="0" w:space="0" w:color="auto"/>
        <w:left w:val="none" w:sz="0" w:space="0" w:color="auto"/>
        <w:bottom w:val="none" w:sz="0" w:space="0" w:color="auto"/>
        <w:right w:val="none" w:sz="0" w:space="0" w:color="auto"/>
      </w:divBdr>
    </w:div>
    <w:div w:id="1318879138">
      <w:bodyDiv w:val="1"/>
      <w:marLeft w:val="0"/>
      <w:marRight w:val="0"/>
      <w:marTop w:val="0"/>
      <w:marBottom w:val="0"/>
      <w:divBdr>
        <w:top w:val="none" w:sz="0" w:space="0" w:color="auto"/>
        <w:left w:val="none" w:sz="0" w:space="0" w:color="auto"/>
        <w:bottom w:val="none" w:sz="0" w:space="0" w:color="auto"/>
        <w:right w:val="none" w:sz="0" w:space="0" w:color="auto"/>
      </w:divBdr>
    </w:div>
    <w:div w:id="1454136764">
      <w:bodyDiv w:val="1"/>
      <w:marLeft w:val="0"/>
      <w:marRight w:val="0"/>
      <w:marTop w:val="0"/>
      <w:marBottom w:val="0"/>
      <w:divBdr>
        <w:top w:val="none" w:sz="0" w:space="0" w:color="auto"/>
        <w:left w:val="none" w:sz="0" w:space="0" w:color="auto"/>
        <w:bottom w:val="none" w:sz="0" w:space="0" w:color="auto"/>
        <w:right w:val="none" w:sz="0" w:space="0" w:color="auto"/>
      </w:divBdr>
    </w:div>
    <w:div w:id="1523594325">
      <w:bodyDiv w:val="1"/>
      <w:marLeft w:val="0"/>
      <w:marRight w:val="0"/>
      <w:marTop w:val="0"/>
      <w:marBottom w:val="0"/>
      <w:divBdr>
        <w:top w:val="none" w:sz="0" w:space="0" w:color="auto"/>
        <w:left w:val="none" w:sz="0" w:space="0" w:color="auto"/>
        <w:bottom w:val="none" w:sz="0" w:space="0" w:color="auto"/>
        <w:right w:val="none" w:sz="0" w:space="0" w:color="auto"/>
      </w:divBdr>
    </w:div>
    <w:div w:id="1594432749">
      <w:bodyDiv w:val="1"/>
      <w:marLeft w:val="0"/>
      <w:marRight w:val="0"/>
      <w:marTop w:val="0"/>
      <w:marBottom w:val="0"/>
      <w:divBdr>
        <w:top w:val="none" w:sz="0" w:space="0" w:color="auto"/>
        <w:left w:val="none" w:sz="0" w:space="0" w:color="auto"/>
        <w:bottom w:val="none" w:sz="0" w:space="0" w:color="auto"/>
        <w:right w:val="none" w:sz="0" w:space="0" w:color="auto"/>
      </w:divBdr>
    </w:div>
    <w:div w:id="17494974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kraftyorke@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6664</Characters>
  <Application>Microsoft Macintosh Word</Application>
  <DocSecurity>0</DocSecurity>
  <Lines>55</Lines>
  <Paragraphs>15</Paragraphs>
  <ScaleCrop>false</ScaleCrop>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Kraft-Yorke</cp:lastModifiedBy>
  <cp:revision>2</cp:revision>
  <cp:lastPrinted>2020-09-22T18:13:00Z</cp:lastPrinted>
  <dcterms:created xsi:type="dcterms:W3CDTF">2020-09-22T18:13:00Z</dcterms:created>
  <dcterms:modified xsi:type="dcterms:W3CDTF">2020-09-22T18:13:00Z</dcterms:modified>
</cp:coreProperties>
</file>